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</w:p>
    <w:p w:rsidR="009428C7" w:rsidRDefault="009428C7" w:rsidP="009428C7">
      <w:pPr>
        <w:pStyle w:val="ab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9428C7" w:rsidRDefault="009428C7" w:rsidP="009428C7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428C7" w:rsidRDefault="009428C7" w:rsidP="009428C7">
      <w:pPr>
        <w:tabs>
          <w:tab w:val="left" w:pos="3540"/>
        </w:tabs>
        <w:ind w:right="-1050"/>
        <w:rPr>
          <w:b/>
        </w:rPr>
      </w:pPr>
    </w:p>
    <w:p w:rsidR="009428C7" w:rsidRDefault="009428C7" w:rsidP="009428C7">
      <w:pPr>
        <w:tabs>
          <w:tab w:val="left" w:pos="3480"/>
          <w:tab w:val="left" w:pos="3540"/>
          <w:tab w:val="center" w:pos="5755"/>
        </w:tabs>
        <w:ind w:right="-1050"/>
        <w:rPr>
          <w:b/>
        </w:rPr>
      </w:pPr>
      <w:r>
        <w:rPr>
          <w:b/>
          <w:bCs/>
          <w:color w:val="000000"/>
          <w:spacing w:val="4"/>
        </w:rPr>
        <w:tab/>
      </w:r>
      <w:r>
        <w:rPr>
          <w:b/>
          <w:bCs/>
          <w:color w:val="000000"/>
          <w:spacing w:val="4"/>
        </w:rPr>
        <w:tab/>
        <w:t>ПОСТАНОВЛЕНИЕ</w:t>
      </w:r>
    </w:p>
    <w:p w:rsidR="009428C7" w:rsidRDefault="009428C7" w:rsidP="009428C7">
      <w:pPr>
        <w:jc w:val="center"/>
      </w:pPr>
    </w:p>
    <w:p w:rsidR="009428C7" w:rsidRDefault="009428C7" w:rsidP="009428C7">
      <w:pPr>
        <w:shd w:val="clear" w:color="auto" w:fill="FFFFFF"/>
        <w:spacing w:before="312" w:line="326" w:lineRule="exact"/>
        <w:ind w:left="1339" w:right="998" w:hanging="269"/>
        <w:jc w:val="center"/>
      </w:pPr>
      <w:r>
        <w:t xml:space="preserve">от </w:t>
      </w:r>
      <w:r w:rsidR="006E037A">
        <w:t>06</w:t>
      </w:r>
      <w:r>
        <w:t xml:space="preserve"> сентября 2023 г. № </w:t>
      </w:r>
      <w:r w:rsidR="006E037A">
        <w:t>121</w:t>
      </w:r>
    </w:p>
    <w:p w:rsidR="00A06498" w:rsidRPr="00963AD4" w:rsidRDefault="00A06498" w:rsidP="00D9021C">
      <w:pPr>
        <w:ind w:firstLine="0"/>
        <w:jc w:val="center"/>
        <w:rPr>
          <w:bCs/>
          <w:color w:val="000000"/>
        </w:rPr>
      </w:pPr>
    </w:p>
    <w:p w:rsidR="002D7450" w:rsidRPr="009428C7" w:rsidRDefault="00572B22" w:rsidP="00D9021C">
      <w:pPr>
        <w:ind w:firstLine="0"/>
        <w:jc w:val="center"/>
        <w:rPr>
          <w:b/>
          <w:bCs/>
          <w:color w:val="000000"/>
        </w:rPr>
      </w:pPr>
      <w:r w:rsidRPr="009428C7">
        <w:rPr>
          <w:b/>
          <w:bCs/>
          <w:color w:val="000000"/>
        </w:rPr>
        <w:t>Об утверждении перечня должностных лиц, уполномоченных составлять протоколы об административных правонарушениях</w:t>
      </w:r>
    </w:p>
    <w:p w:rsidR="002D7450" w:rsidRPr="00963AD4" w:rsidRDefault="002D7450" w:rsidP="00D9021C">
      <w:pPr>
        <w:ind w:firstLine="0"/>
        <w:jc w:val="center"/>
        <w:rPr>
          <w:bCs/>
          <w:color w:val="000000"/>
        </w:rPr>
      </w:pPr>
    </w:p>
    <w:p w:rsidR="009C7323" w:rsidRPr="00963AD4" w:rsidRDefault="00431EF3" w:rsidP="00104FE7">
      <w:pPr>
        <w:jc w:val="both"/>
        <w:rPr>
          <w:bCs/>
          <w:color w:val="000000"/>
        </w:rPr>
      </w:pPr>
      <w:r w:rsidRPr="00963AD4">
        <w:rPr>
          <w:bCs/>
          <w:color w:val="000000"/>
        </w:rPr>
        <w:t xml:space="preserve">В </w:t>
      </w:r>
      <w:r w:rsidR="00572B22">
        <w:rPr>
          <w:bCs/>
          <w:color w:val="000000"/>
        </w:rPr>
        <w:t>целя</w:t>
      </w:r>
      <w:r w:rsidR="003B2CED">
        <w:rPr>
          <w:bCs/>
          <w:color w:val="000000"/>
        </w:rPr>
        <w:t>х реализации Областного закона Р</w:t>
      </w:r>
      <w:r w:rsidR="00572B22">
        <w:rPr>
          <w:bCs/>
          <w:color w:val="000000"/>
        </w:rPr>
        <w:t>остовской области от 25.10.2002 года № 273 – ЗС «Об административных правонарушениях», и внесенными изменениями в этот закон, руководствуясь Уставом муниципального образования «</w:t>
      </w:r>
      <w:r w:rsidR="009428C7">
        <w:rPr>
          <w:bCs/>
          <w:color w:val="000000"/>
        </w:rPr>
        <w:t>Веселовское</w:t>
      </w:r>
      <w:r w:rsidR="00572B22">
        <w:rPr>
          <w:bCs/>
          <w:color w:val="000000"/>
        </w:rPr>
        <w:t xml:space="preserve"> сельское поселение»</w:t>
      </w:r>
    </w:p>
    <w:p w:rsidR="002057E3" w:rsidRPr="00963AD4" w:rsidRDefault="002057E3" w:rsidP="00104FE7">
      <w:pPr>
        <w:jc w:val="both"/>
        <w:rPr>
          <w:bCs/>
          <w:color w:val="000000"/>
        </w:rPr>
      </w:pPr>
    </w:p>
    <w:p w:rsidR="009C7323" w:rsidRPr="00963AD4" w:rsidRDefault="009C7323" w:rsidP="009C7323">
      <w:pPr>
        <w:ind w:firstLine="0"/>
        <w:jc w:val="center"/>
        <w:rPr>
          <w:bCs/>
          <w:color w:val="000000"/>
        </w:rPr>
      </w:pPr>
      <w:r w:rsidRPr="00963AD4">
        <w:rPr>
          <w:bCs/>
          <w:color w:val="000000"/>
        </w:rPr>
        <w:t>ПОСТАНОВЛЯ</w:t>
      </w:r>
      <w:r w:rsidR="002057E3" w:rsidRPr="00963AD4">
        <w:rPr>
          <w:bCs/>
          <w:color w:val="000000"/>
        </w:rPr>
        <w:t>Ю</w:t>
      </w:r>
      <w:r w:rsidRPr="00963AD4">
        <w:rPr>
          <w:bCs/>
          <w:color w:val="000000"/>
        </w:rPr>
        <w:t>:</w:t>
      </w:r>
    </w:p>
    <w:p w:rsidR="00104FE7" w:rsidRPr="00963AD4" w:rsidRDefault="00104FE7" w:rsidP="00D9021C">
      <w:pPr>
        <w:ind w:firstLine="0"/>
        <w:jc w:val="center"/>
        <w:rPr>
          <w:bCs/>
          <w:color w:val="000000"/>
        </w:rPr>
      </w:pPr>
    </w:p>
    <w:p w:rsidR="00572B22" w:rsidRDefault="008A7928" w:rsidP="009428C7">
      <w:pPr>
        <w:pStyle w:val="af"/>
        <w:numPr>
          <w:ilvl w:val="0"/>
          <w:numId w:val="1"/>
        </w:numPr>
        <w:ind w:left="0" w:firstLine="709"/>
        <w:jc w:val="both"/>
        <w:rPr>
          <w:bCs/>
          <w:color w:val="000000"/>
        </w:rPr>
      </w:pPr>
      <w:r w:rsidRPr="009428C7">
        <w:rPr>
          <w:bCs/>
          <w:color w:val="000000"/>
        </w:rPr>
        <w:t>Утвердить</w:t>
      </w:r>
      <w:r w:rsidR="00572B22" w:rsidRPr="009428C7">
        <w:rPr>
          <w:bCs/>
          <w:color w:val="000000"/>
        </w:rPr>
        <w:t xml:space="preserve"> перечень должностных лиц, уполномоченных составлять протоколы об административных правонарушениях на территории </w:t>
      </w:r>
      <w:r w:rsidR="009428C7" w:rsidRPr="009428C7">
        <w:rPr>
          <w:bCs/>
          <w:color w:val="000000"/>
        </w:rPr>
        <w:t>Веселовского</w:t>
      </w:r>
      <w:r w:rsidR="00572B22" w:rsidRPr="009428C7">
        <w:rPr>
          <w:bCs/>
          <w:color w:val="000000"/>
        </w:rPr>
        <w:t xml:space="preserve"> сельского поселения, согласно приложени</w:t>
      </w:r>
      <w:r w:rsidR="003B2CED" w:rsidRPr="009428C7">
        <w:rPr>
          <w:bCs/>
          <w:color w:val="000000"/>
        </w:rPr>
        <w:t>ю</w:t>
      </w:r>
      <w:r w:rsidRPr="009428C7">
        <w:rPr>
          <w:bCs/>
          <w:color w:val="000000"/>
        </w:rPr>
        <w:t>.</w:t>
      </w:r>
    </w:p>
    <w:p w:rsidR="00572B22" w:rsidRPr="009428C7" w:rsidRDefault="00572B22" w:rsidP="009428C7">
      <w:pPr>
        <w:pStyle w:val="af"/>
        <w:numPr>
          <w:ilvl w:val="0"/>
          <w:numId w:val="1"/>
        </w:numPr>
        <w:ind w:left="0" w:firstLine="709"/>
        <w:jc w:val="both"/>
        <w:rPr>
          <w:bCs/>
          <w:color w:val="000000"/>
        </w:rPr>
      </w:pPr>
      <w:r w:rsidRPr="009428C7">
        <w:rPr>
          <w:bCs/>
          <w:color w:val="000000"/>
        </w:rPr>
        <w:t xml:space="preserve">Признать утратившим силу </w:t>
      </w:r>
      <w:r w:rsidR="004126A8" w:rsidRPr="009428C7">
        <w:rPr>
          <w:bCs/>
          <w:color w:val="000000"/>
        </w:rPr>
        <w:t xml:space="preserve">постановление Администрации </w:t>
      </w:r>
      <w:r w:rsidR="009428C7" w:rsidRPr="009428C7">
        <w:rPr>
          <w:bCs/>
          <w:color w:val="000000"/>
        </w:rPr>
        <w:t>Веселовского</w:t>
      </w:r>
      <w:r w:rsidR="004126A8" w:rsidRPr="009428C7">
        <w:rPr>
          <w:bCs/>
          <w:color w:val="000000"/>
        </w:rPr>
        <w:t xml:space="preserve"> сельского поселения от </w:t>
      </w:r>
      <w:r w:rsidR="009428C7" w:rsidRPr="009428C7">
        <w:rPr>
          <w:bCs/>
          <w:color w:val="000000"/>
        </w:rPr>
        <w:t>18</w:t>
      </w:r>
      <w:r w:rsidR="004126A8" w:rsidRPr="009428C7">
        <w:rPr>
          <w:bCs/>
          <w:color w:val="000000"/>
        </w:rPr>
        <w:t>.0</w:t>
      </w:r>
      <w:r w:rsidR="009428C7" w:rsidRPr="009428C7">
        <w:rPr>
          <w:bCs/>
          <w:color w:val="000000"/>
        </w:rPr>
        <w:t>2</w:t>
      </w:r>
      <w:r w:rsidR="004126A8" w:rsidRPr="009428C7">
        <w:rPr>
          <w:bCs/>
          <w:color w:val="000000"/>
        </w:rPr>
        <w:t>.202</w:t>
      </w:r>
      <w:r w:rsidR="009428C7" w:rsidRPr="009428C7">
        <w:rPr>
          <w:bCs/>
          <w:color w:val="000000"/>
        </w:rPr>
        <w:t>2 г. № 1</w:t>
      </w:r>
      <w:r w:rsidR="004126A8" w:rsidRPr="009428C7">
        <w:rPr>
          <w:bCs/>
          <w:color w:val="000000"/>
        </w:rPr>
        <w:t>3 «</w:t>
      </w:r>
      <w:r w:rsidR="009428C7" w:rsidRPr="009428C7">
        <w:t>Об утверждении перечня должностных лиц Администрации Веселовского сельского поселения, уполномоченных составлять протоколы об административных правонарушениях</w:t>
      </w:r>
      <w:r w:rsidR="004126A8" w:rsidRPr="009428C7">
        <w:rPr>
          <w:bCs/>
          <w:color w:val="000000"/>
        </w:rPr>
        <w:t>».</w:t>
      </w:r>
    </w:p>
    <w:p w:rsidR="009428C7" w:rsidRDefault="009428C7" w:rsidP="009428C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</w:pPr>
      <w:r w:rsidRPr="00EF0624">
        <w:t>Настоящее постановление вступает в силу с момента официального опубликования</w:t>
      </w:r>
      <w:r>
        <w:t>.</w:t>
      </w:r>
      <w:r w:rsidRPr="00EF0624">
        <w:t xml:space="preserve"> </w:t>
      </w:r>
    </w:p>
    <w:p w:rsidR="009428C7" w:rsidRDefault="009428C7" w:rsidP="009428C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F31A8" w:rsidRPr="00963AD4" w:rsidRDefault="004F31A8" w:rsidP="008A7928">
      <w:pPr>
        <w:jc w:val="both"/>
        <w:rPr>
          <w:bCs/>
          <w:color w:val="000000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C669B2" w:rsidRPr="00963AD4" w:rsidTr="00181747">
        <w:tc>
          <w:tcPr>
            <w:tcW w:w="5070" w:type="dxa"/>
            <w:shd w:val="clear" w:color="auto" w:fill="auto"/>
          </w:tcPr>
          <w:p w:rsidR="00B8708D" w:rsidRPr="00963AD4" w:rsidRDefault="008A7928" w:rsidP="001F2083">
            <w:pPr>
              <w:ind w:firstLine="0"/>
              <w:jc w:val="both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>Глава</w:t>
            </w:r>
            <w:r w:rsidR="00106C6A" w:rsidRPr="00963AD4">
              <w:rPr>
                <w:bCs/>
                <w:color w:val="000000"/>
              </w:rPr>
              <w:t xml:space="preserve"> Администрации</w:t>
            </w:r>
            <w:r w:rsidRPr="00963AD4">
              <w:rPr>
                <w:bCs/>
                <w:color w:val="000000"/>
              </w:rPr>
              <w:t xml:space="preserve"> </w:t>
            </w:r>
          </w:p>
          <w:p w:rsidR="008A7928" w:rsidRPr="00963AD4" w:rsidRDefault="009428C7" w:rsidP="001F2083">
            <w:pPr>
              <w:ind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Веселовского</w:t>
            </w:r>
            <w:r w:rsidR="00854A18">
              <w:rPr>
                <w:bCs/>
                <w:color w:val="000000"/>
              </w:rPr>
              <w:t xml:space="preserve"> </w:t>
            </w:r>
            <w:r w:rsidR="002057E3" w:rsidRPr="00963AD4">
              <w:rPr>
                <w:bCs/>
                <w:color w:val="000000"/>
              </w:rPr>
              <w:t>сельского поселения</w:t>
            </w:r>
          </w:p>
        </w:tc>
        <w:tc>
          <w:tcPr>
            <w:tcW w:w="4819" w:type="dxa"/>
            <w:shd w:val="clear" w:color="auto" w:fill="auto"/>
          </w:tcPr>
          <w:p w:rsidR="00B8708D" w:rsidRPr="00963AD4" w:rsidRDefault="00B8708D" w:rsidP="001F2083">
            <w:pPr>
              <w:ind w:firstLine="0"/>
              <w:jc w:val="right"/>
              <w:rPr>
                <w:bCs/>
                <w:color w:val="000000"/>
              </w:rPr>
            </w:pPr>
          </w:p>
          <w:p w:rsidR="008A7928" w:rsidRPr="00963AD4" w:rsidRDefault="009428C7" w:rsidP="001F2083">
            <w:pPr>
              <w:ind w:firstLine="0"/>
              <w:jc w:val="right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С.И.Титоренко</w:t>
            </w:r>
            <w:proofErr w:type="spellEnd"/>
          </w:p>
        </w:tc>
      </w:tr>
    </w:tbl>
    <w:p w:rsidR="00312E5D" w:rsidRDefault="00312E5D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04569" w:rsidRDefault="004126A8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Постановление вносит</w:t>
      </w:r>
      <w:r>
        <w:rPr>
          <w:color w:val="000000"/>
          <w:sz w:val="24"/>
          <w:szCs w:val="24"/>
        </w:rPr>
        <w:t>:</w:t>
      </w:r>
      <w:r w:rsidRPr="004126A8">
        <w:rPr>
          <w:color w:val="000000"/>
          <w:sz w:val="24"/>
          <w:szCs w:val="24"/>
        </w:rPr>
        <w:t xml:space="preserve"> </w:t>
      </w:r>
    </w:p>
    <w:p w:rsidR="00904569" w:rsidRDefault="004126A8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специалист первой категории</w:t>
      </w:r>
    </w:p>
    <w:p w:rsidR="00904569" w:rsidRDefault="004126A8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 xml:space="preserve"> по правовой и кадровой работе</w:t>
      </w:r>
    </w:p>
    <w:p w:rsidR="003B2CED" w:rsidRDefault="004126A8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 xml:space="preserve"> </w:t>
      </w:r>
    </w:p>
    <w:p w:rsidR="009428C7" w:rsidRDefault="009428C7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9428C7" w:rsidRDefault="009428C7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9428C7" w:rsidRPr="004126A8" w:rsidRDefault="009428C7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9428C7" w:rsidRDefault="009428C7" w:rsidP="003B2CED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4"/>
          <w:szCs w:val="24"/>
        </w:rPr>
        <w:sectPr w:rsidR="009428C7" w:rsidSect="001966B0">
          <w:headerReference w:type="default" r:id="rId8"/>
          <w:pgSz w:w="11905" w:h="16838"/>
          <w:pgMar w:top="567" w:right="850" w:bottom="1134" w:left="1304" w:header="720" w:footer="720" w:gutter="0"/>
          <w:cols w:space="708"/>
          <w:noEndnote/>
          <w:titlePg/>
          <w:docGrid w:linePitch="381"/>
        </w:sectPr>
      </w:pPr>
    </w:p>
    <w:p w:rsidR="009428C7" w:rsidRPr="009428C7" w:rsidRDefault="009428C7" w:rsidP="009428C7">
      <w:pPr>
        <w:pStyle w:val="af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lastRenderedPageBreak/>
        <w:t>Приложение к постановлению</w:t>
      </w:r>
    </w:p>
    <w:p w:rsidR="009428C7" w:rsidRPr="009428C7" w:rsidRDefault="009428C7" w:rsidP="009428C7">
      <w:pPr>
        <w:pStyle w:val="af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Администрации Веселовского</w:t>
      </w:r>
    </w:p>
    <w:p w:rsidR="009428C7" w:rsidRPr="009428C7" w:rsidRDefault="009428C7" w:rsidP="009428C7">
      <w:pPr>
        <w:pStyle w:val="af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сельского поселения</w:t>
      </w:r>
    </w:p>
    <w:p w:rsidR="009428C7" w:rsidRPr="009428C7" w:rsidRDefault="009428C7" w:rsidP="009428C7">
      <w:pPr>
        <w:pStyle w:val="af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 xml:space="preserve">от </w:t>
      </w:r>
      <w:r w:rsidR="006E037A">
        <w:rPr>
          <w:sz w:val="24"/>
          <w:szCs w:val="24"/>
        </w:rPr>
        <w:t>06</w:t>
      </w:r>
      <w:r w:rsidRPr="009428C7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9428C7">
        <w:rPr>
          <w:sz w:val="24"/>
          <w:szCs w:val="24"/>
        </w:rPr>
        <w:t>.202</w:t>
      </w:r>
      <w:r>
        <w:rPr>
          <w:sz w:val="24"/>
          <w:szCs w:val="24"/>
        </w:rPr>
        <w:t xml:space="preserve">3 </w:t>
      </w:r>
      <w:r w:rsidRPr="009428C7">
        <w:rPr>
          <w:sz w:val="24"/>
          <w:szCs w:val="24"/>
        </w:rPr>
        <w:t xml:space="preserve"> № </w:t>
      </w:r>
      <w:r w:rsidR="006E037A">
        <w:rPr>
          <w:sz w:val="24"/>
          <w:szCs w:val="24"/>
        </w:rPr>
        <w:t>121</w:t>
      </w:r>
    </w:p>
    <w:p w:rsidR="009428C7" w:rsidRPr="009428C7" w:rsidRDefault="009428C7" w:rsidP="009428C7">
      <w:pPr>
        <w:pStyle w:val="af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Перечень</w:t>
      </w:r>
    </w:p>
    <w:p w:rsidR="009428C7" w:rsidRPr="009428C7" w:rsidRDefault="009428C7" w:rsidP="009428C7">
      <w:pPr>
        <w:pStyle w:val="af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должностных лиц Администрации Веселовского сельского поселения,</w:t>
      </w:r>
    </w:p>
    <w:p w:rsidR="009428C7" w:rsidRPr="009428C7" w:rsidRDefault="009428C7" w:rsidP="009428C7">
      <w:pPr>
        <w:pStyle w:val="af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уполномоченных составлять протоколы об административных правонарушениях, предусмотренных Областным законом Ростовской области от 25.10.2002г № 273-ЗС</w:t>
      </w:r>
    </w:p>
    <w:p w:rsidR="009428C7" w:rsidRPr="009428C7" w:rsidRDefault="009428C7" w:rsidP="009428C7">
      <w:pPr>
        <w:pStyle w:val="af"/>
        <w:ind w:left="900" w:firstLine="0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6"/>
        <w:gridCol w:w="2173"/>
        <w:gridCol w:w="11765"/>
      </w:tblGrid>
      <w:tr w:rsidR="009428C7" w:rsidRPr="00E11374" w:rsidTr="00BE68EB"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№</w:t>
            </w:r>
          </w:p>
          <w:p w:rsidR="009428C7" w:rsidRPr="00E11374" w:rsidRDefault="009428C7" w:rsidP="00F92832">
            <w:pPr>
              <w:pStyle w:val="ac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1137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11374">
              <w:rPr>
                <w:sz w:val="26"/>
                <w:szCs w:val="26"/>
              </w:rPr>
              <w:t>/</w:t>
            </w:r>
            <w:proofErr w:type="spellStart"/>
            <w:r w:rsidRPr="00E1137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Должностное лицо</w:t>
            </w:r>
          </w:p>
        </w:tc>
        <w:tc>
          <w:tcPr>
            <w:tcW w:w="1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№ статьи и наименование административного правонарушения</w:t>
            </w:r>
          </w:p>
        </w:tc>
      </w:tr>
      <w:tr w:rsidR="009428C7" w:rsidRPr="00E11374" w:rsidTr="00BE68EB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11374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</w:p>
          <w:p w:rsidR="009428C7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11374">
              <w:rPr>
                <w:sz w:val="26"/>
                <w:szCs w:val="26"/>
              </w:rPr>
              <w:t xml:space="preserve">пециалист </w:t>
            </w:r>
            <w:r>
              <w:rPr>
                <w:sz w:val="26"/>
                <w:szCs w:val="26"/>
              </w:rPr>
              <w:t xml:space="preserve">первой категории </w:t>
            </w:r>
            <w:r w:rsidRPr="00E11374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вопросам </w:t>
            </w:r>
            <w:proofErr w:type="gramStart"/>
            <w:r w:rsidRPr="00E11374">
              <w:rPr>
                <w:sz w:val="26"/>
                <w:szCs w:val="26"/>
              </w:rPr>
              <w:t>имущественны</w:t>
            </w:r>
            <w:r>
              <w:rPr>
                <w:sz w:val="26"/>
                <w:szCs w:val="26"/>
              </w:rPr>
              <w:t>х</w:t>
            </w:r>
            <w:proofErr w:type="gramEnd"/>
            <w:r w:rsidRPr="00E11374">
              <w:rPr>
                <w:sz w:val="26"/>
                <w:szCs w:val="26"/>
              </w:rPr>
              <w:t xml:space="preserve"> и </w:t>
            </w:r>
          </w:p>
          <w:p w:rsidR="009428C7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земельных</w:t>
            </w:r>
            <w:r w:rsidRPr="00E11374">
              <w:rPr>
                <w:sz w:val="26"/>
                <w:szCs w:val="26"/>
              </w:rPr>
              <w:t xml:space="preserve"> отношени</w:t>
            </w:r>
            <w:r>
              <w:rPr>
                <w:sz w:val="26"/>
                <w:szCs w:val="26"/>
              </w:rPr>
              <w:t>й</w:t>
            </w:r>
          </w:p>
          <w:p w:rsidR="009428C7" w:rsidRPr="00E11374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11374">
              <w:rPr>
                <w:sz w:val="26"/>
                <w:szCs w:val="26"/>
              </w:rPr>
              <w:t xml:space="preserve">татья 2.4. Нарушение правил размещения и содержания мест погребения;  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3.2.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нежилого фонда, находящимся в 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color w:val="000000"/>
                <w:sz w:val="26"/>
                <w:szCs w:val="26"/>
              </w:rPr>
              <w:t>муниципальной собственности, и использования указанного объекта</w:t>
            </w:r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4.1.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Pr="00864A47">
              <w:rPr>
                <w:color w:val="000000"/>
                <w:sz w:val="26"/>
                <w:szCs w:val="26"/>
              </w:rPr>
              <w:t>Нарушение правил содержания сельскохозяйственных животных и птицы</w:t>
            </w:r>
            <w:r w:rsidRPr="00E11374">
              <w:rPr>
                <w:sz w:val="26"/>
                <w:szCs w:val="26"/>
              </w:rPr>
              <w:t xml:space="preserve">; 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11374">
              <w:rPr>
                <w:sz w:val="26"/>
                <w:szCs w:val="26"/>
              </w:rPr>
              <w:t>татья  4.4. Нарушение порядка и правил охраны зеленых насаждений;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4.5.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Pr="00E11374">
              <w:rPr>
                <w:rFonts w:eastAsia="Times New Roman"/>
                <w:sz w:val="26"/>
                <w:szCs w:val="26"/>
              </w:rPr>
              <w:t>Нарушение</w:t>
            </w:r>
            <w:r w:rsidRPr="00E11374"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растительности;</w:t>
            </w:r>
          </w:p>
          <w:p w:rsidR="009428C7" w:rsidRPr="009428C7" w:rsidRDefault="009428C7" w:rsidP="00F92832">
            <w:pPr>
              <w:pStyle w:val="ac"/>
              <w:snapToGri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4.7. </w:t>
            </w:r>
            <w:r w:rsidRPr="009428C7">
              <w:rPr>
                <w:rStyle w:val="ae"/>
                <w:b w:val="0"/>
              </w:rPr>
              <w:t>Нарушение дополнительных требований к содержанию домашних животных, в том числе к их выгулу</w:t>
            </w:r>
            <w:r w:rsidR="00BE68EB">
              <w:rPr>
                <w:rStyle w:val="ae"/>
                <w:b w:val="0"/>
              </w:rPr>
              <w:t>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5.1.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</w:t>
            </w:r>
            <w:r>
              <w:rPr>
                <w:sz w:val="26"/>
                <w:szCs w:val="26"/>
              </w:rPr>
              <w:t xml:space="preserve"> </w:t>
            </w:r>
            <w:r w:rsidRPr="00E11374">
              <w:rPr>
                <w:sz w:val="26"/>
                <w:szCs w:val="26"/>
              </w:rPr>
              <w:t>5.2.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 w:rsidRPr="00E11374">
              <w:rPr>
                <w:sz w:val="26"/>
                <w:szCs w:val="26"/>
              </w:rPr>
              <w:t>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5.3. Невнесение платы за пользование на платной основе парковками (парковочными местами);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5.4. Размещение информационных материалов вне установленных для этой цели мест;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5.5. Воспрепятствование установке указателей с наименованиями у</w:t>
            </w:r>
            <w:r>
              <w:rPr>
                <w:sz w:val="26"/>
                <w:szCs w:val="26"/>
              </w:rPr>
              <w:t>лиц и номерами домов (аншлагов);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 xml:space="preserve">статья 6.3. </w:t>
            </w:r>
            <w:r w:rsidRPr="00E11374">
              <w:rPr>
                <w:color w:val="000000"/>
                <w:sz w:val="26"/>
                <w:szCs w:val="26"/>
              </w:rPr>
              <w:t>Нарушение правил рационального использования земель сельскохозяйственного назначения;</w:t>
            </w:r>
          </w:p>
          <w:p w:rsidR="009428C7" w:rsidRPr="009428C7" w:rsidRDefault="009428C7" w:rsidP="00F92832">
            <w:pPr>
              <w:pStyle w:val="ad"/>
              <w:spacing w:before="0" w:after="0" w:line="240" w:lineRule="atLeast"/>
              <w:rPr>
                <w:rStyle w:val="ae"/>
                <w:b w:val="0"/>
                <w:color w:val="000000"/>
                <w:sz w:val="26"/>
                <w:szCs w:val="26"/>
              </w:rPr>
            </w:pPr>
            <w:r w:rsidRPr="009428C7">
              <w:rPr>
                <w:rStyle w:val="ae"/>
                <w:b w:val="0"/>
                <w:color w:val="000000"/>
                <w:sz w:val="26"/>
                <w:szCs w:val="26"/>
              </w:rPr>
              <w:t>статья 6.4. Нарушение допустимых нормативов (норм) нагрузки на пастбища.</w:t>
            </w:r>
          </w:p>
          <w:p w:rsidR="009428C7" w:rsidRPr="00E11374" w:rsidRDefault="009428C7" w:rsidP="00F92832">
            <w:pPr>
              <w:pStyle w:val="ad"/>
              <w:spacing w:before="0" w:after="0" w:line="240" w:lineRule="atLeast"/>
              <w:rPr>
                <w:color w:val="000000"/>
                <w:sz w:val="26"/>
                <w:szCs w:val="26"/>
              </w:rPr>
            </w:pPr>
          </w:p>
        </w:tc>
      </w:tr>
      <w:tr w:rsidR="009428C7" w:rsidRPr="00E11374" w:rsidTr="00BE68EB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E11374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 xml:space="preserve">Ведущий специалист по </w:t>
            </w:r>
            <w:r w:rsidRPr="00E11374">
              <w:rPr>
                <w:sz w:val="26"/>
                <w:szCs w:val="26"/>
              </w:rPr>
              <w:lastRenderedPageBreak/>
              <w:t>правовой и кадровой работе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lastRenderedPageBreak/>
              <w:t>статья 2.2.</w:t>
            </w:r>
            <w:r w:rsidRPr="00E11374">
              <w:rPr>
                <w:color w:val="000000"/>
                <w:sz w:val="26"/>
                <w:szCs w:val="26"/>
              </w:rPr>
              <w:t xml:space="preserve"> Неисполнение решений, принятых на местных референдумах</w:t>
            </w:r>
            <w:r w:rsidRPr="00E11374">
              <w:rPr>
                <w:sz w:val="26"/>
                <w:szCs w:val="26"/>
              </w:rPr>
              <w:t xml:space="preserve">,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2.3. Н</w:t>
            </w:r>
            <w:r>
              <w:rPr>
                <w:sz w:val="26"/>
                <w:szCs w:val="26"/>
              </w:rPr>
              <w:t>арушение тишины и покоя граждан;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lastRenderedPageBreak/>
              <w:t xml:space="preserve">статья  2.5. </w:t>
            </w:r>
            <w:r w:rsidRPr="007A03BE">
              <w:rPr>
                <w:sz w:val="26"/>
                <w:szCs w:val="26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  <w:r w:rsidRPr="00E11374">
              <w:rPr>
                <w:sz w:val="26"/>
                <w:szCs w:val="26"/>
              </w:rPr>
              <w:t>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2.7.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 w:rsidRPr="00E11374">
              <w:rPr>
                <w:sz w:val="26"/>
                <w:szCs w:val="26"/>
              </w:rPr>
              <w:t xml:space="preserve">,  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 xml:space="preserve">статья 2.10. Занятие </w:t>
            </w:r>
            <w:proofErr w:type="gramStart"/>
            <w:r w:rsidRPr="00E11374">
              <w:rPr>
                <w:sz w:val="26"/>
                <w:szCs w:val="26"/>
              </w:rPr>
              <w:t>попрошайничеством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8.1.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8.2.</w:t>
            </w:r>
            <w:r w:rsidRPr="00E11374">
              <w:rPr>
                <w:color w:val="000000"/>
                <w:sz w:val="26"/>
                <w:szCs w:val="26"/>
              </w:rPr>
              <w:t xml:space="preserve"> Торговля в неустановленных </w:t>
            </w:r>
            <w:proofErr w:type="gramStart"/>
            <w:r w:rsidRPr="00E11374">
              <w:rPr>
                <w:color w:val="000000"/>
                <w:sz w:val="26"/>
                <w:szCs w:val="26"/>
              </w:rPr>
              <w:t>местах</w:t>
            </w:r>
            <w:proofErr w:type="gramEnd"/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E11374">
              <w:rPr>
                <w:color w:val="000000"/>
                <w:sz w:val="26"/>
                <w:szCs w:val="26"/>
              </w:rPr>
              <w:t>татья 8.8. Нарушение установленных областным законом ограничений в сфере розничной продажи безалкогольных тонизирующих напитков;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9381E">
              <w:rPr>
                <w:sz w:val="26"/>
                <w:szCs w:val="26"/>
              </w:rPr>
              <w:t>татья 8.10. Нарушение установленных областным законом ограничений в сфере розничной продажи товаров, содержащих сжиженный углеводородный газ</w:t>
            </w:r>
            <w:r>
              <w:rPr>
                <w:sz w:val="26"/>
                <w:szCs w:val="26"/>
              </w:rPr>
              <w:t>;</w:t>
            </w:r>
          </w:p>
          <w:p w:rsidR="009428C7" w:rsidRDefault="009428C7" w:rsidP="00F92832">
            <w:pPr>
              <w:pStyle w:val="ac"/>
              <w:jc w:val="both"/>
              <w:rPr>
                <w:sz w:val="26"/>
                <w:szCs w:val="26"/>
              </w:rPr>
            </w:pPr>
            <w:proofErr w:type="gramStart"/>
            <w:r w:rsidRPr="00E11374">
              <w:rPr>
                <w:sz w:val="26"/>
                <w:szCs w:val="26"/>
              </w:rPr>
              <w:t>статья 9.1. часть 2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Pr="00933B57">
              <w:rPr>
                <w:color w:val="000000"/>
                <w:sz w:val="26"/>
                <w:szCs w:val="26"/>
              </w:rPr>
              <w:t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Кодексом Российской Федерации об административных правонарушениях</w:t>
            </w:r>
            <w:r w:rsidRPr="00E11374">
              <w:rPr>
                <w:sz w:val="26"/>
                <w:szCs w:val="26"/>
              </w:rPr>
              <w:t xml:space="preserve">; </w:t>
            </w:r>
            <w:proofErr w:type="gramEnd"/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9.3.</w:t>
            </w:r>
            <w:r w:rsidRPr="00E11374">
              <w:rPr>
                <w:color w:val="000000"/>
                <w:sz w:val="26"/>
                <w:szCs w:val="26"/>
              </w:rPr>
              <w:t xml:space="preserve"> Использование официальных символов муниципального образования в нарушение установленных правил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9381E">
              <w:rPr>
                <w:sz w:val="26"/>
                <w:szCs w:val="26"/>
              </w:rPr>
              <w:t xml:space="preserve">татья 9.9. </w:t>
            </w:r>
            <w:r>
              <w:rPr>
                <w:sz w:val="26"/>
                <w:szCs w:val="26"/>
              </w:rPr>
              <w:t xml:space="preserve">часть 2. </w:t>
            </w:r>
            <w:r w:rsidRPr="00B9381E">
              <w:rPr>
                <w:sz w:val="26"/>
                <w:szCs w:val="26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9428C7" w:rsidRDefault="009428C7" w:rsidP="009428C7">
      <w:pPr>
        <w:pStyle w:val="af"/>
        <w:ind w:left="900" w:firstLine="0"/>
        <w:jc w:val="both"/>
      </w:pPr>
    </w:p>
    <w:p w:rsidR="009428C7" w:rsidRDefault="009428C7" w:rsidP="0006000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  <w:sectPr w:rsidR="009428C7" w:rsidSect="00BE68EB">
          <w:pgSz w:w="16838" w:h="11905" w:orient="landscape"/>
          <w:pgMar w:top="1304" w:right="820" w:bottom="851" w:left="1134" w:header="720" w:footer="720" w:gutter="0"/>
          <w:cols w:space="708"/>
          <w:noEndnote/>
          <w:titlePg/>
          <w:docGrid w:linePitch="381"/>
        </w:sectPr>
      </w:pPr>
    </w:p>
    <w:p w:rsidR="0006000C" w:rsidRPr="00057206" w:rsidRDefault="0006000C" w:rsidP="009428C7">
      <w:pPr>
        <w:widowControl w:val="0"/>
        <w:autoSpaceDE w:val="0"/>
        <w:autoSpaceDN w:val="0"/>
        <w:adjustRightInd w:val="0"/>
        <w:ind w:left="900" w:firstLine="0"/>
        <w:jc w:val="both"/>
        <w:rPr>
          <w:color w:val="000000"/>
        </w:rPr>
      </w:pPr>
    </w:p>
    <w:p w:rsidR="00057206" w:rsidRPr="001F2083" w:rsidRDefault="00057206" w:rsidP="0006000C">
      <w:pPr>
        <w:widowControl w:val="0"/>
        <w:autoSpaceDE w:val="0"/>
        <w:autoSpaceDN w:val="0"/>
        <w:adjustRightInd w:val="0"/>
        <w:ind w:left="900" w:firstLine="0"/>
        <w:jc w:val="both"/>
        <w:rPr>
          <w:color w:val="000000"/>
        </w:rPr>
      </w:pPr>
    </w:p>
    <w:sectPr w:rsidR="00057206" w:rsidRPr="001F2083" w:rsidSect="001966B0">
      <w:pgSz w:w="11905" w:h="16838"/>
      <w:pgMar w:top="567" w:right="850" w:bottom="1134" w:left="130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C5F" w:rsidRDefault="00CB5C5F" w:rsidP="00126508">
      <w:r>
        <w:separator/>
      </w:r>
    </w:p>
  </w:endnote>
  <w:endnote w:type="continuationSeparator" w:id="0">
    <w:p w:rsidR="00CB5C5F" w:rsidRDefault="00CB5C5F" w:rsidP="0012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C5F" w:rsidRDefault="00CB5C5F" w:rsidP="00126508">
      <w:r>
        <w:separator/>
      </w:r>
    </w:p>
  </w:footnote>
  <w:footnote w:type="continuationSeparator" w:id="0">
    <w:p w:rsidR="00CB5C5F" w:rsidRDefault="00CB5C5F" w:rsidP="00126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8D" w:rsidRPr="00550E23" w:rsidRDefault="003D6828">
    <w:pPr>
      <w:pStyle w:val="a7"/>
      <w:jc w:val="center"/>
      <w:rPr>
        <w:sz w:val="24"/>
      </w:rPr>
    </w:pPr>
    <w:r w:rsidRPr="00550E23">
      <w:rPr>
        <w:sz w:val="24"/>
      </w:rPr>
      <w:fldChar w:fldCharType="begin"/>
    </w:r>
    <w:r w:rsidR="00B8708D" w:rsidRPr="00550E23">
      <w:rPr>
        <w:sz w:val="24"/>
      </w:rPr>
      <w:instrText>PAGE   \* MERGEFORMAT</w:instrText>
    </w:r>
    <w:r w:rsidRPr="00550E23">
      <w:rPr>
        <w:sz w:val="24"/>
      </w:rPr>
      <w:fldChar w:fldCharType="separate"/>
    </w:r>
    <w:r w:rsidR="006E037A">
      <w:rPr>
        <w:noProof/>
        <w:sz w:val="24"/>
      </w:rPr>
      <w:t>3</w:t>
    </w:r>
    <w:r w:rsidRPr="00550E23">
      <w:rPr>
        <w:sz w:val="24"/>
      </w:rPr>
      <w:fldChar w:fldCharType="end"/>
    </w:r>
  </w:p>
  <w:p w:rsidR="00B8708D" w:rsidRDefault="00B870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ABB7C60"/>
    <w:multiLevelType w:val="hybridMultilevel"/>
    <w:tmpl w:val="83CE1750"/>
    <w:lvl w:ilvl="0" w:tplc="E8302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FB0E45"/>
    <w:multiLevelType w:val="hybridMultilevel"/>
    <w:tmpl w:val="B52A7F84"/>
    <w:lvl w:ilvl="0" w:tplc="7D0E1464">
      <w:start w:val="1"/>
      <w:numFmt w:val="decimal"/>
      <w:lvlText w:val="%1."/>
      <w:lvlJc w:val="left"/>
      <w:pPr>
        <w:ind w:left="1774" w:hanging="10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BC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4B38"/>
    <w:rsid w:val="0003524A"/>
    <w:rsid w:val="00042598"/>
    <w:rsid w:val="00042CE0"/>
    <w:rsid w:val="00047E5A"/>
    <w:rsid w:val="00053428"/>
    <w:rsid w:val="000535CA"/>
    <w:rsid w:val="0005416B"/>
    <w:rsid w:val="00056BDB"/>
    <w:rsid w:val="00057206"/>
    <w:rsid w:val="00057986"/>
    <w:rsid w:val="0006000C"/>
    <w:rsid w:val="00060DDD"/>
    <w:rsid w:val="00061001"/>
    <w:rsid w:val="000612D4"/>
    <w:rsid w:val="00062332"/>
    <w:rsid w:val="00064B98"/>
    <w:rsid w:val="00065C5F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04FE7"/>
    <w:rsid w:val="00106C6A"/>
    <w:rsid w:val="001135A2"/>
    <w:rsid w:val="001148B4"/>
    <w:rsid w:val="001151C2"/>
    <w:rsid w:val="001236E9"/>
    <w:rsid w:val="00125F4A"/>
    <w:rsid w:val="00126508"/>
    <w:rsid w:val="00133C1B"/>
    <w:rsid w:val="00133ED4"/>
    <w:rsid w:val="00134351"/>
    <w:rsid w:val="00136CD0"/>
    <w:rsid w:val="00137B45"/>
    <w:rsid w:val="00142D82"/>
    <w:rsid w:val="00150CEE"/>
    <w:rsid w:val="001549F6"/>
    <w:rsid w:val="00155F7D"/>
    <w:rsid w:val="00156968"/>
    <w:rsid w:val="00164B32"/>
    <w:rsid w:val="0016646C"/>
    <w:rsid w:val="00167BBB"/>
    <w:rsid w:val="001703EC"/>
    <w:rsid w:val="00181747"/>
    <w:rsid w:val="0018251A"/>
    <w:rsid w:val="0018268E"/>
    <w:rsid w:val="00184573"/>
    <w:rsid w:val="00184C1D"/>
    <w:rsid w:val="00184FD2"/>
    <w:rsid w:val="00187317"/>
    <w:rsid w:val="001966B0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25E3"/>
    <w:rsid w:val="001D5E0A"/>
    <w:rsid w:val="001D6903"/>
    <w:rsid w:val="001E2229"/>
    <w:rsid w:val="001E2DA7"/>
    <w:rsid w:val="001E43F4"/>
    <w:rsid w:val="001F0DD1"/>
    <w:rsid w:val="001F2083"/>
    <w:rsid w:val="001F3AA7"/>
    <w:rsid w:val="001F41B5"/>
    <w:rsid w:val="001F440D"/>
    <w:rsid w:val="001F5457"/>
    <w:rsid w:val="001F5627"/>
    <w:rsid w:val="002057E3"/>
    <w:rsid w:val="0020601D"/>
    <w:rsid w:val="00210159"/>
    <w:rsid w:val="002122E0"/>
    <w:rsid w:val="0021589B"/>
    <w:rsid w:val="00220E26"/>
    <w:rsid w:val="00222F9B"/>
    <w:rsid w:val="0023014E"/>
    <w:rsid w:val="00231A0C"/>
    <w:rsid w:val="0023544B"/>
    <w:rsid w:val="0023700E"/>
    <w:rsid w:val="00237814"/>
    <w:rsid w:val="002413E9"/>
    <w:rsid w:val="002438EB"/>
    <w:rsid w:val="00247590"/>
    <w:rsid w:val="00254A6C"/>
    <w:rsid w:val="00254E38"/>
    <w:rsid w:val="00267CED"/>
    <w:rsid w:val="002709CD"/>
    <w:rsid w:val="0027502F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416"/>
    <w:rsid w:val="002D7450"/>
    <w:rsid w:val="002E1301"/>
    <w:rsid w:val="002E1F32"/>
    <w:rsid w:val="002E2472"/>
    <w:rsid w:val="002E5060"/>
    <w:rsid w:val="002F173F"/>
    <w:rsid w:val="002F38C3"/>
    <w:rsid w:val="00304290"/>
    <w:rsid w:val="00311CB5"/>
    <w:rsid w:val="00312E5D"/>
    <w:rsid w:val="00313679"/>
    <w:rsid w:val="003153A9"/>
    <w:rsid w:val="003169FB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6208D"/>
    <w:rsid w:val="00365921"/>
    <w:rsid w:val="00370750"/>
    <w:rsid w:val="003757B1"/>
    <w:rsid w:val="00382AFC"/>
    <w:rsid w:val="00390E5E"/>
    <w:rsid w:val="00393E1F"/>
    <w:rsid w:val="003A1EED"/>
    <w:rsid w:val="003B2C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D6828"/>
    <w:rsid w:val="003E20BF"/>
    <w:rsid w:val="003E2596"/>
    <w:rsid w:val="003E4146"/>
    <w:rsid w:val="003F0580"/>
    <w:rsid w:val="003F35C4"/>
    <w:rsid w:val="003F4B68"/>
    <w:rsid w:val="003F79C6"/>
    <w:rsid w:val="004029C0"/>
    <w:rsid w:val="00403E97"/>
    <w:rsid w:val="004060EF"/>
    <w:rsid w:val="00406F74"/>
    <w:rsid w:val="004126A8"/>
    <w:rsid w:val="004142EA"/>
    <w:rsid w:val="00420E18"/>
    <w:rsid w:val="00431EF3"/>
    <w:rsid w:val="00432417"/>
    <w:rsid w:val="0044323B"/>
    <w:rsid w:val="00445713"/>
    <w:rsid w:val="00445BB9"/>
    <w:rsid w:val="00447E5A"/>
    <w:rsid w:val="00455C53"/>
    <w:rsid w:val="00456AF2"/>
    <w:rsid w:val="004612D9"/>
    <w:rsid w:val="00465F08"/>
    <w:rsid w:val="00467A0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B7760"/>
    <w:rsid w:val="004C14C4"/>
    <w:rsid w:val="004C2906"/>
    <w:rsid w:val="004C381C"/>
    <w:rsid w:val="004C3A10"/>
    <w:rsid w:val="004D031E"/>
    <w:rsid w:val="004D07CB"/>
    <w:rsid w:val="004D2442"/>
    <w:rsid w:val="004D3313"/>
    <w:rsid w:val="004E1A2F"/>
    <w:rsid w:val="004E1C1F"/>
    <w:rsid w:val="004E5F8C"/>
    <w:rsid w:val="004F131E"/>
    <w:rsid w:val="004F1473"/>
    <w:rsid w:val="004F2D4D"/>
    <w:rsid w:val="004F31A8"/>
    <w:rsid w:val="004F4D39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0E23"/>
    <w:rsid w:val="005547F1"/>
    <w:rsid w:val="00554CA8"/>
    <w:rsid w:val="00555427"/>
    <w:rsid w:val="00560658"/>
    <w:rsid w:val="00561670"/>
    <w:rsid w:val="00562704"/>
    <w:rsid w:val="00563714"/>
    <w:rsid w:val="00566895"/>
    <w:rsid w:val="00567B98"/>
    <w:rsid w:val="00570833"/>
    <w:rsid w:val="0057222C"/>
    <w:rsid w:val="00572B22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93B2B"/>
    <w:rsid w:val="005A0AED"/>
    <w:rsid w:val="005A456B"/>
    <w:rsid w:val="005A693B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528A"/>
    <w:rsid w:val="00626287"/>
    <w:rsid w:val="00626494"/>
    <w:rsid w:val="00626C8C"/>
    <w:rsid w:val="00627C58"/>
    <w:rsid w:val="00630518"/>
    <w:rsid w:val="00630C7D"/>
    <w:rsid w:val="0063120D"/>
    <w:rsid w:val="00640533"/>
    <w:rsid w:val="00643F43"/>
    <w:rsid w:val="00650456"/>
    <w:rsid w:val="00654D27"/>
    <w:rsid w:val="0065537E"/>
    <w:rsid w:val="0065604C"/>
    <w:rsid w:val="0065693A"/>
    <w:rsid w:val="0065772C"/>
    <w:rsid w:val="00660B82"/>
    <w:rsid w:val="00664485"/>
    <w:rsid w:val="00664AA6"/>
    <w:rsid w:val="00666880"/>
    <w:rsid w:val="006705C7"/>
    <w:rsid w:val="00683985"/>
    <w:rsid w:val="0068559E"/>
    <w:rsid w:val="006855B8"/>
    <w:rsid w:val="00691759"/>
    <w:rsid w:val="00692223"/>
    <w:rsid w:val="00696359"/>
    <w:rsid w:val="006A0956"/>
    <w:rsid w:val="006A4FBC"/>
    <w:rsid w:val="006B14B7"/>
    <w:rsid w:val="006B1E2F"/>
    <w:rsid w:val="006C04AF"/>
    <w:rsid w:val="006C0DAA"/>
    <w:rsid w:val="006C5EB3"/>
    <w:rsid w:val="006D04BB"/>
    <w:rsid w:val="006D0FEC"/>
    <w:rsid w:val="006D7FB9"/>
    <w:rsid w:val="006E037A"/>
    <w:rsid w:val="006E26E1"/>
    <w:rsid w:val="006F7CC0"/>
    <w:rsid w:val="0070113A"/>
    <w:rsid w:val="0070336E"/>
    <w:rsid w:val="00704D07"/>
    <w:rsid w:val="00705A53"/>
    <w:rsid w:val="007068AE"/>
    <w:rsid w:val="00710140"/>
    <w:rsid w:val="00711CDE"/>
    <w:rsid w:val="0071700A"/>
    <w:rsid w:val="00723D7A"/>
    <w:rsid w:val="00727FD4"/>
    <w:rsid w:val="00730743"/>
    <w:rsid w:val="00733831"/>
    <w:rsid w:val="00733E98"/>
    <w:rsid w:val="0073518B"/>
    <w:rsid w:val="00744521"/>
    <w:rsid w:val="00745D74"/>
    <w:rsid w:val="00761F37"/>
    <w:rsid w:val="00764EE7"/>
    <w:rsid w:val="00765570"/>
    <w:rsid w:val="00782C55"/>
    <w:rsid w:val="00784F18"/>
    <w:rsid w:val="0079145F"/>
    <w:rsid w:val="00797DE1"/>
    <w:rsid w:val="007A0B63"/>
    <w:rsid w:val="007B0122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56D6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4C80"/>
    <w:rsid w:val="008301FE"/>
    <w:rsid w:val="00837A35"/>
    <w:rsid w:val="00842DF7"/>
    <w:rsid w:val="00845843"/>
    <w:rsid w:val="00845857"/>
    <w:rsid w:val="0084637A"/>
    <w:rsid w:val="008535E3"/>
    <w:rsid w:val="00854A18"/>
    <w:rsid w:val="00863E45"/>
    <w:rsid w:val="00876424"/>
    <w:rsid w:val="00883472"/>
    <w:rsid w:val="008841F5"/>
    <w:rsid w:val="00887061"/>
    <w:rsid w:val="00893DE3"/>
    <w:rsid w:val="00894789"/>
    <w:rsid w:val="00896CB7"/>
    <w:rsid w:val="008A592D"/>
    <w:rsid w:val="008A7928"/>
    <w:rsid w:val="008B3DB0"/>
    <w:rsid w:val="008B5DA5"/>
    <w:rsid w:val="008B5F02"/>
    <w:rsid w:val="008C098A"/>
    <w:rsid w:val="008C4589"/>
    <w:rsid w:val="008C687C"/>
    <w:rsid w:val="008D0143"/>
    <w:rsid w:val="008D0196"/>
    <w:rsid w:val="008D7FA1"/>
    <w:rsid w:val="008E2F5A"/>
    <w:rsid w:val="008F4B06"/>
    <w:rsid w:val="008F4B45"/>
    <w:rsid w:val="008F7236"/>
    <w:rsid w:val="008F7929"/>
    <w:rsid w:val="00901316"/>
    <w:rsid w:val="00904569"/>
    <w:rsid w:val="00910305"/>
    <w:rsid w:val="00922E0C"/>
    <w:rsid w:val="00927E12"/>
    <w:rsid w:val="009332C7"/>
    <w:rsid w:val="009336DB"/>
    <w:rsid w:val="00936462"/>
    <w:rsid w:val="009364EA"/>
    <w:rsid w:val="00937447"/>
    <w:rsid w:val="009428C7"/>
    <w:rsid w:val="00947EAF"/>
    <w:rsid w:val="0095225C"/>
    <w:rsid w:val="00956786"/>
    <w:rsid w:val="009578D9"/>
    <w:rsid w:val="00960409"/>
    <w:rsid w:val="00960D82"/>
    <w:rsid w:val="00963AD4"/>
    <w:rsid w:val="00971399"/>
    <w:rsid w:val="009769A3"/>
    <w:rsid w:val="00977854"/>
    <w:rsid w:val="00980332"/>
    <w:rsid w:val="00980D64"/>
    <w:rsid w:val="0098318A"/>
    <w:rsid w:val="009918D5"/>
    <w:rsid w:val="009A0766"/>
    <w:rsid w:val="009A0FFF"/>
    <w:rsid w:val="009A4121"/>
    <w:rsid w:val="009B1927"/>
    <w:rsid w:val="009B1F09"/>
    <w:rsid w:val="009C149B"/>
    <w:rsid w:val="009C1551"/>
    <w:rsid w:val="009C1583"/>
    <w:rsid w:val="009C33AC"/>
    <w:rsid w:val="009C4652"/>
    <w:rsid w:val="009C4D5B"/>
    <w:rsid w:val="009C6C6D"/>
    <w:rsid w:val="009C7323"/>
    <w:rsid w:val="009C7B9C"/>
    <w:rsid w:val="009D02EF"/>
    <w:rsid w:val="009D04C2"/>
    <w:rsid w:val="009D75E2"/>
    <w:rsid w:val="009E2207"/>
    <w:rsid w:val="009F01D6"/>
    <w:rsid w:val="009F31C8"/>
    <w:rsid w:val="009F77D3"/>
    <w:rsid w:val="009F7946"/>
    <w:rsid w:val="00A02CA4"/>
    <w:rsid w:val="00A02D59"/>
    <w:rsid w:val="00A0318B"/>
    <w:rsid w:val="00A05184"/>
    <w:rsid w:val="00A06498"/>
    <w:rsid w:val="00A072BC"/>
    <w:rsid w:val="00A10415"/>
    <w:rsid w:val="00A10E5B"/>
    <w:rsid w:val="00A1188A"/>
    <w:rsid w:val="00A1283F"/>
    <w:rsid w:val="00A1733B"/>
    <w:rsid w:val="00A2039C"/>
    <w:rsid w:val="00A32679"/>
    <w:rsid w:val="00A32A76"/>
    <w:rsid w:val="00A34832"/>
    <w:rsid w:val="00A34BE1"/>
    <w:rsid w:val="00A3781B"/>
    <w:rsid w:val="00A41440"/>
    <w:rsid w:val="00A438B6"/>
    <w:rsid w:val="00A45E49"/>
    <w:rsid w:val="00A46807"/>
    <w:rsid w:val="00A536E9"/>
    <w:rsid w:val="00A601DF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0B16"/>
    <w:rsid w:val="00B02128"/>
    <w:rsid w:val="00B02B08"/>
    <w:rsid w:val="00B048AF"/>
    <w:rsid w:val="00B05A2C"/>
    <w:rsid w:val="00B117AA"/>
    <w:rsid w:val="00B146ED"/>
    <w:rsid w:val="00B16D12"/>
    <w:rsid w:val="00B21198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2D08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8708D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B4B21"/>
    <w:rsid w:val="00BC181F"/>
    <w:rsid w:val="00BE38B8"/>
    <w:rsid w:val="00BE50AD"/>
    <w:rsid w:val="00BE5223"/>
    <w:rsid w:val="00BE677F"/>
    <w:rsid w:val="00BE68EB"/>
    <w:rsid w:val="00BF73FB"/>
    <w:rsid w:val="00BF766B"/>
    <w:rsid w:val="00C03AFC"/>
    <w:rsid w:val="00C04F97"/>
    <w:rsid w:val="00C102C0"/>
    <w:rsid w:val="00C130C6"/>
    <w:rsid w:val="00C15381"/>
    <w:rsid w:val="00C231B8"/>
    <w:rsid w:val="00C23BC6"/>
    <w:rsid w:val="00C23D08"/>
    <w:rsid w:val="00C240DE"/>
    <w:rsid w:val="00C272AC"/>
    <w:rsid w:val="00C316EA"/>
    <w:rsid w:val="00C322FA"/>
    <w:rsid w:val="00C3497F"/>
    <w:rsid w:val="00C40184"/>
    <w:rsid w:val="00C42AB4"/>
    <w:rsid w:val="00C4336A"/>
    <w:rsid w:val="00C436DD"/>
    <w:rsid w:val="00C50119"/>
    <w:rsid w:val="00C51E46"/>
    <w:rsid w:val="00C55062"/>
    <w:rsid w:val="00C606B8"/>
    <w:rsid w:val="00C606C8"/>
    <w:rsid w:val="00C669B2"/>
    <w:rsid w:val="00C67282"/>
    <w:rsid w:val="00C70842"/>
    <w:rsid w:val="00C760A9"/>
    <w:rsid w:val="00C7655A"/>
    <w:rsid w:val="00C82AFA"/>
    <w:rsid w:val="00C849F8"/>
    <w:rsid w:val="00C9299E"/>
    <w:rsid w:val="00C93E24"/>
    <w:rsid w:val="00CA1209"/>
    <w:rsid w:val="00CA482E"/>
    <w:rsid w:val="00CA6155"/>
    <w:rsid w:val="00CA69CB"/>
    <w:rsid w:val="00CB27FC"/>
    <w:rsid w:val="00CB36CE"/>
    <w:rsid w:val="00CB37DC"/>
    <w:rsid w:val="00CB5C5F"/>
    <w:rsid w:val="00CC01C0"/>
    <w:rsid w:val="00CC3EFB"/>
    <w:rsid w:val="00CC4849"/>
    <w:rsid w:val="00CC4D44"/>
    <w:rsid w:val="00CC4EDF"/>
    <w:rsid w:val="00CD0183"/>
    <w:rsid w:val="00CD2967"/>
    <w:rsid w:val="00CD3D8A"/>
    <w:rsid w:val="00CD6DF5"/>
    <w:rsid w:val="00CE4121"/>
    <w:rsid w:val="00CE48DC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4E5E"/>
    <w:rsid w:val="00D27F85"/>
    <w:rsid w:val="00D27FE0"/>
    <w:rsid w:val="00D31F44"/>
    <w:rsid w:val="00D3312C"/>
    <w:rsid w:val="00D34D1A"/>
    <w:rsid w:val="00D355FB"/>
    <w:rsid w:val="00D36886"/>
    <w:rsid w:val="00D37CB8"/>
    <w:rsid w:val="00D41EA1"/>
    <w:rsid w:val="00D41F8E"/>
    <w:rsid w:val="00D4215C"/>
    <w:rsid w:val="00D42EC0"/>
    <w:rsid w:val="00D46EE7"/>
    <w:rsid w:val="00D47911"/>
    <w:rsid w:val="00D52C4C"/>
    <w:rsid w:val="00D550D4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5CF1"/>
    <w:rsid w:val="00D86A92"/>
    <w:rsid w:val="00D9021C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2DAD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2951"/>
    <w:rsid w:val="00E13A11"/>
    <w:rsid w:val="00E14DFF"/>
    <w:rsid w:val="00E15F44"/>
    <w:rsid w:val="00E169FF"/>
    <w:rsid w:val="00E22730"/>
    <w:rsid w:val="00E22C79"/>
    <w:rsid w:val="00E26F97"/>
    <w:rsid w:val="00E347E4"/>
    <w:rsid w:val="00E349BC"/>
    <w:rsid w:val="00E35598"/>
    <w:rsid w:val="00E3664C"/>
    <w:rsid w:val="00E44268"/>
    <w:rsid w:val="00E444E6"/>
    <w:rsid w:val="00E4593B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14B"/>
    <w:rsid w:val="00E86CE6"/>
    <w:rsid w:val="00E90892"/>
    <w:rsid w:val="00E90F49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016C"/>
    <w:rsid w:val="00ED0E51"/>
    <w:rsid w:val="00ED2042"/>
    <w:rsid w:val="00ED21BB"/>
    <w:rsid w:val="00ED57CD"/>
    <w:rsid w:val="00ED7C79"/>
    <w:rsid w:val="00EE3A99"/>
    <w:rsid w:val="00EE4C56"/>
    <w:rsid w:val="00EE58A2"/>
    <w:rsid w:val="00EF11BC"/>
    <w:rsid w:val="00EF2400"/>
    <w:rsid w:val="00F02C2C"/>
    <w:rsid w:val="00F03C5E"/>
    <w:rsid w:val="00F04482"/>
    <w:rsid w:val="00F16B92"/>
    <w:rsid w:val="00F21D63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0A29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1E"/>
    <w:rsid w:val="00FB6A1B"/>
    <w:rsid w:val="00FB6B35"/>
    <w:rsid w:val="00FC40A4"/>
    <w:rsid w:val="00FC5668"/>
    <w:rsid w:val="00FC5979"/>
    <w:rsid w:val="00FD02AE"/>
    <w:rsid w:val="00FD1AF4"/>
    <w:rsid w:val="00FD1F66"/>
    <w:rsid w:val="00FD223A"/>
    <w:rsid w:val="00FD4DD8"/>
    <w:rsid w:val="00FE3D4D"/>
    <w:rsid w:val="00FE4277"/>
    <w:rsid w:val="00FE5E71"/>
    <w:rsid w:val="00FE6D90"/>
    <w:rsid w:val="00FF0EAF"/>
    <w:rsid w:val="00FF47C7"/>
    <w:rsid w:val="00FF4CAF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96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F4D39"/>
    <w:rPr>
      <w:color w:val="0000FF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  <w:style w:type="paragraph" w:styleId="ab">
    <w:name w:val="No Spacing"/>
    <w:qFormat/>
    <w:rsid w:val="009428C7"/>
    <w:rPr>
      <w:rFonts w:eastAsia="Times New Roman"/>
      <w:sz w:val="24"/>
      <w:szCs w:val="24"/>
    </w:rPr>
  </w:style>
  <w:style w:type="paragraph" w:customStyle="1" w:styleId="ac">
    <w:name w:val="Содержимое таблицы"/>
    <w:basedOn w:val="a"/>
    <w:rsid w:val="009428C7"/>
    <w:pPr>
      <w:widowControl w:val="0"/>
      <w:suppressLineNumbers/>
      <w:suppressAutoHyphens/>
      <w:ind w:firstLine="0"/>
    </w:pPr>
    <w:rPr>
      <w:rFonts w:eastAsia="Arial Unicode MS"/>
      <w:sz w:val="24"/>
      <w:szCs w:val="24"/>
      <w:lang w:eastAsia="ru-RU"/>
    </w:rPr>
  </w:style>
  <w:style w:type="paragraph" w:styleId="ad">
    <w:name w:val="Normal (Web)"/>
    <w:basedOn w:val="a"/>
    <w:rsid w:val="009428C7"/>
    <w:pPr>
      <w:spacing w:before="240" w:after="240"/>
      <w:ind w:firstLine="0"/>
    </w:pPr>
    <w:rPr>
      <w:rFonts w:eastAsia="Times New Roman"/>
      <w:sz w:val="24"/>
      <w:szCs w:val="24"/>
      <w:lang w:eastAsia="ru-RU"/>
    </w:rPr>
  </w:style>
  <w:style w:type="character" w:styleId="ae">
    <w:name w:val="Strong"/>
    <w:uiPriority w:val="22"/>
    <w:qFormat/>
    <w:rsid w:val="009428C7"/>
    <w:rPr>
      <w:b/>
      <w:bCs/>
    </w:rPr>
  </w:style>
  <w:style w:type="paragraph" w:styleId="af">
    <w:name w:val="List Paragraph"/>
    <w:basedOn w:val="a"/>
    <w:uiPriority w:val="34"/>
    <w:qFormat/>
    <w:rsid w:val="00942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C6B3-AEB3-4282-BEBD-B36C8EF7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Тиняева</cp:lastModifiedBy>
  <cp:revision>2</cp:revision>
  <cp:lastPrinted>2013-04-08T12:44:00Z</cp:lastPrinted>
  <dcterms:created xsi:type="dcterms:W3CDTF">2023-09-06T06:14:00Z</dcterms:created>
  <dcterms:modified xsi:type="dcterms:W3CDTF">2023-09-06T06:14:00Z</dcterms:modified>
</cp:coreProperties>
</file>